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EE2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医疗培训教具模型参数</w:t>
      </w:r>
    </w:p>
    <w:p w14:paraId="5EF00E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52E026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一、高级全功能老年护理人（男性）技术参数</w:t>
      </w:r>
    </w:p>
    <w:p w14:paraId="3A0ECD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该模型根据男性老年人的生理特征而设计，专为临床护理培训从基础护理的技能训练。全套产品由全身男性老年模拟人、无创血压模拟器为一体的高级全功能护理人。具有近50项护理功能，模型采用进口PVC材料，质地优良，环保，制作逼真，易于清洗，可让护理工作者在老年患者的护理过程中，理解和关爱老年人。</w:t>
      </w:r>
    </w:p>
    <w:p w14:paraId="4A0C1C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2.功能特点：</w:t>
      </w:r>
    </w:p>
    <w:p w14:paraId="2E0FBB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2.1洗脸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32E283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2.2瞳孔观察：正常、散大、缩小直观对比</w:t>
      </w:r>
    </w:p>
    <w:p w14:paraId="701AB0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2.3眼耳清洗滴药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237734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2.4助听器取出和插入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75D327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2.5口腔护理、假牙护理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009321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2.6口鼻气管插管时，支持听诊检测插管位置</w:t>
      </w:r>
    </w:p>
    <w:p w14:paraId="6B02E6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2.7气管切开护理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71A317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2.8吸痰法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48AC0B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2.9氧气吸入法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754297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2.10口鼻饲法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70C5CA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2.11洗胃法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653CC5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2.12手臂静脉穿刺、注射、输液（血）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1AC638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2.13三角肌皮下注射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708C57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2.14股外侧肌内注射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698DB1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2.15胸腔、骨髓、腰椎穿刺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4ED0FF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2.16灌肠法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3B1EDF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2.17男/女性导尿术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181DB8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2.18男/女性膀胱冲洗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5B88E8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2.19男性前列腺检查，有包皮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</w:p>
    <w:p w14:paraId="394A17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5CF14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二、心肺复苏训练模拟人技术参数</w:t>
      </w:r>
    </w:p>
    <w:p w14:paraId="2D8BA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1.★执行标准：美国心脏学会（AHA）2020国际心肺复苏（CPR）&amp;心血管急救（ECC）指南标准。</w:t>
      </w:r>
    </w:p>
    <w:p w14:paraId="751A4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2.功能特点：模拟人解剖特征明显，手感真实，肤色统一，形态逼真，外形美观。</w:t>
      </w:r>
    </w:p>
    <w:p w14:paraId="217E0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3.模拟生命体征：</w:t>
      </w:r>
    </w:p>
    <w:p w14:paraId="7772BD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3.1初始状态时，模拟人液晶瞳孔散大，颈动脉无搏动。</w:t>
      </w:r>
    </w:p>
    <w:p w14:paraId="401AB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3.2按压过程中，模拟人颈动脉被动搏动，搏动频率与按压频率一致。</w:t>
      </w:r>
    </w:p>
    <w:p w14:paraId="15AA4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3.3抢救成功后，模拟人液晶瞳孔恢复正常，颈动脉自主搏动。</w:t>
      </w:r>
    </w:p>
    <w:p w14:paraId="0E98A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3.4液晶瞳孔缩放和颈动脉搏动由开关可开启和关闭。</w:t>
      </w:r>
    </w:p>
    <w:p w14:paraId="41591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4.可进行人工呼吸和心外按压。可进行标准气道开放，气道指示灯变亮。</w:t>
      </w:r>
    </w:p>
    <w:p w14:paraId="4242D7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5.三种操作方式：可进行CPR训练、模式考核和实战考核。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方式一：CPR训练，可进行按压和吹气训练。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方式二：模式考核，在设定的时间内，根据2015国际心肺复苏标准，正确按压和吹气数30:2的比例，完成5个循环操作。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方式三：实战考核，老师可自行设定操作时间范围、操作标准、循环次数、操作频率、按压和吹气的比例。</w:t>
      </w:r>
    </w:p>
    <w:p w14:paraId="47692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6.控制器显示屏功能：</w:t>
      </w:r>
    </w:p>
    <w:p w14:paraId="44476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6.1电子监测：电子指示灯显示监测气道开放和按压部位。人工呼吸和胸外按压的正确次数计数和错误次数计数。</w:t>
      </w:r>
    </w:p>
    <w:p w14:paraId="381F5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6.2语音提示：训练和考核中全程中文语音提示，可开启和关闭语音，调节音量。</w:t>
      </w:r>
    </w:p>
    <w:p w14:paraId="73B37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6.3条形码显示吹气量：正确的吹气量为500-600ml-1000ml：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吹气量过少时，条形码为黄色。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吹气量合适时，条形码为绿色。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吹气量过大时，条形码为红色。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吹入的潮气量过快或超大，造成气体进入胃部指示灯显示；数码计数显示；错误语言提示。</w:t>
      </w:r>
    </w:p>
    <w:p w14:paraId="6C5C8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6.4条形码显示按压深度，正确的按压深度5-6cm。按压深度过少时，条形码为黄色。</w:t>
      </w:r>
    </w:p>
    <w:p w14:paraId="236A57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59529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三、透明男性导尿模型技术参数</w:t>
      </w:r>
    </w:p>
    <w:p w14:paraId="3C807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1.外部生殖器官逼真。</w:t>
      </w:r>
    </w:p>
    <w:p w14:paraId="49720F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2.可通过透明的耻骨观察骨盆和膀胱的相对位置，骨盆位置固定，可观察膀胱的位置和插入导管的角度。</w:t>
      </w:r>
    </w:p>
    <w:p w14:paraId="5C820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3.插入导管的阻力和压力与真实人体相似（插入导管时需要润滑油）。</w:t>
      </w:r>
    </w:p>
    <w:p w14:paraId="0D383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4.练习插入导管的各个步骤，可以外部观察到气囊导管膨胀和膨胀后导管的位置。</w:t>
      </w:r>
    </w:p>
    <w:p w14:paraId="4662A9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5.导管正确插入喉，尿液（水）才会流出。</w:t>
      </w:r>
    </w:p>
    <w:p w14:paraId="5A3C6B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9E317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四、透明女性导尿模型技术参数</w:t>
      </w:r>
    </w:p>
    <w:p w14:paraId="795B16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1.生殖器官逼真，小阴唇可以分开，能够看到尿道。</w:t>
      </w:r>
    </w:p>
    <w:p w14:paraId="26DEC9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2.可通过透明的耻骨观察骨盆和膀胱的相对位置，骨盆位置固定，可观察膀胱的位置和插入导管的角度。</w:t>
      </w:r>
    </w:p>
    <w:p w14:paraId="3860EE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3.插入导管的阻力和压力与真实人体相似（插入导管时需要润滑油）。</w:t>
      </w:r>
    </w:p>
    <w:p w14:paraId="511BDF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4.练习插入导管的各个步骤，可以外部观察到气囊导管膨胀和膨胀后导管的位置。</w:t>
      </w:r>
    </w:p>
    <w:p w14:paraId="01593D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5.导管正确插入后，尿液（水）才会流出。</w:t>
      </w:r>
    </w:p>
    <w:p w14:paraId="76FB2C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E3F8C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五、静脉注射手臂模型技术参数</w:t>
      </w:r>
    </w:p>
    <w:p w14:paraId="5C5282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1.手臂上分布的八条主要静脉血管系统，可进行静脉的注射、输液（血）、抽血等穿刺训练功能。</w:t>
      </w:r>
    </w:p>
    <w:p w14:paraId="769D45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2.进针有明显的落空感，正确穿刺有回血产生。</w:t>
      </w:r>
    </w:p>
    <w:p w14:paraId="08A31B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3.静脉血管和皮肤的同一穿刺部位可以经受几百次反复穿刺不渗漏。</w:t>
      </w:r>
    </w:p>
    <w:p w14:paraId="73C461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4.静脉血管和皮肤都可更换，简单方便，经济实用。</w:t>
      </w:r>
    </w:p>
    <w:p w14:paraId="29F5B7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5.材料特点：皮肤、肌肉系用进口塑胶材料，神经血管采用进口乳胶材料，手臂骨采用进口PVC材料，全部由不锈钢金属模具，经高温浇注而成，皮肤外表按真人模特翻制而成，整体产品具有操作手感真实，逼真，外观肤色形态美观、经久耐用、消毒清洗不变形、拆装方便等特点，其材料达到国外同等水平。</w:t>
      </w:r>
    </w:p>
    <w:p w14:paraId="2452C7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77893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六、静脉穿刺仿真手臂技术参数</w:t>
      </w:r>
    </w:p>
    <w:p w14:paraId="25F25D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1.全功能静脉输液臂是为需要学习静脉注射的专业人员特别设计，它真实模拟了人体手臂，具有与人体手臂相同的尺寸，外观和质感。</w:t>
      </w:r>
    </w:p>
    <w:p w14:paraId="3F8C97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2.模拟一成人右臂。</w:t>
      </w:r>
    </w:p>
    <w:p w14:paraId="12023E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3.造型高度仿真，精细的皮肤纹理，材质柔软并富有弹性，手指可弯曲。</w:t>
      </w:r>
    </w:p>
    <w:p w14:paraId="2ED371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4.解剖结构精确，由八条血管组成完整的静脉系统，具有手背静脉网。</w:t>
      </w:r>
    </w:p>
    <w:p w14:paraId="7C6FFD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5.可进行静脉输液和静脉穿刺训练，穿刺正确有明显落空感并有回血，穿刺针可用输液贴牢固固定；进行三角肌注射训练；佩带式皮内注射模块进行皮内注射训练。</w:t>
      </w:r>
    </w:p>
    <w:p w14:paraId="3EA258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6.三角肌模块、皮内注射模块。</w:t>
      </w:r>
    </w:p>
    <w:p w14:paraId="45B8EE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72A7B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七、高级创伤训练模型技术参数</w:t>
      </w:r>
    </w:p>
    <w:p w14:paraId="61C71B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1.该产品是由KAS/122A型的功能基础上进行升级，除了KAS/122A型的全部功能外，还增加了创伤护理功能。创伤模块具有模拟出血等功能特点，更增加了现场处理及护理培训的真实感。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功能特点：</w:t>
      </w:r>
    </w:p>
    <w:p w14:paraId="6CECC8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2.具有KAS/122A型全部功能：</w:t>
      </w:r>
    </w:p>
    <w:p w14:paraId="71FEDB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2.1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洗头、洗脸</w:t>
      </w:r>
    </w:p>
    <w:p w14:paraId="3D935A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2.2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眼耳清洗、滴药</w:t>
      </w:r>
    </w:p>
    <w:p w14:paraId="60AE9E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2.3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口鼻气管插管</w:t>
      </w:r>
    </w:p>
    <w:p w14:paraId="1159DD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2.4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气管切开护理</w:t>
      </w:r>
    </w:p>
    <w:p w14:paraId="2E9C0B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2.5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吸痰法</w:t>
      </w:r>
    </w:p>
    <w:p w14:paraId="47389F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2.6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氧气吸入法</w:t>
      </w:r>
    </w:p>
    <w:p w14:paraId="01CF5F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2.7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口鼻饲食法</w:t>
      </w:r>
    </w:p>
    <w:p w14:paraId="39C8F2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2.8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洗胃法</w:t>
      </w:r>
    </w:p>
    <w:p w14:paraId="491125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2.9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胸腔解剖重要器官结构</w:t>
      </w:r>
    </w:p>
    <w:p w14:paraId="01336D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2.10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手臂静脉穿刺、注射、输液（血）</w:t>
      </w:r>
    </w:p>
    <w:p w14:paraId="2A6F37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2.11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三角肌皮下注射</w:t>
      </w:r>
    </w:p>
    <w:p w14:paraId="7344D9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2.12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股外侧肌注射</w:t>
      </w:r>
    </w:p>
    <w:p w14:paraId="76378A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2.13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胸腔、腹腔、肝脏、骨髓、腰椎穿刺</w:t>
      </w:r>
    </w:p>
    <w:p w14:paraId="121397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2.14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灌肠法</w:t>
      </w:r>
    </w:p>
    <w:p w14:paraId="66B047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2.15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女性导尿术</w:t>
      </w:r>
    </w:p>
    <w:p w14:paraId="4E80CA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2.16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男性导尿术</w:t>
      </w:r>
    </w:p>
    <w:p w14:paraId="413B5D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2.17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女性膀胱冲洗</w:t>
      </w:r>
    </w:p>
    <w:p w14:paraId="73BFBC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2.18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男性膀胱冲洗</w:t>
      </w:r>
    </w:p>
    <w:p w14:paraId="53A330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2.19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造瘘引流术</w:t>
      </w:r>
    </w:p>
    <w:p w14:paraId="29507B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2.20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臀部肌肉注射</w:t>
      </w:r>
    </w:p>
    <w:p w14:paraId="75C3A0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2.21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整理护理：擦浴、穿换衣裤</w:t>
      </w:r>
    </w:p>
    <w:p w14:paraId="5DD2EE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3.增加创伤功能模块：</w:t>
      </w:r>
    </w:p>
    <w:p w14:paraId="4C3F6E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3.1面部烧伤Ⅰ、Ⅱ、Ⅲ度</w:t>
      </w:r>
    </w:p>
    <w:p w14:paraId="34500D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3.2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前额撕裂伤口</w:t>
      </w:r>
    </w:p>
    <w:p w14:paraId="3FB1ED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3.3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颌骨创伤</w:t>
      </w:r>
    </w:p>
    <w:p w14:paraId="018BB2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3.4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锁骨开放性骨折与胸膛挫伤</w:t>
      </w:r>
    </w:p>
    <w:p w14:paraId="5C48FA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3.5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腹部创伤伴有小肠突露</w:t>
      </w:r>
    </w:p>
    <w:p w14:paraId="5500F0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3.6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右上臂肱骨开放性骨折</w:t>
      </w:r>
    </w:p>
    <w:p w14:paraId="5ACE70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3.7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右手开放性骨折、软组织撕裂伤口</w:t>
      </w:r>
    </w:p>
    <w:p w14:paraId="71886B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3.8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骨组织暴露</w:t>
      </w:r>
    </w:p>
    <w:p w14:paraId="338E73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3.9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右手掌枪弹伤口</w:t>
      </w:r>
    </w:p>
    <w:p w14:paraId="7241AC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3.10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右大腿股骨开放性骨折</w:t>
      </w:r>
    </w:p>
    <w:p w14:paraId="62111C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3.11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右大腿复合型股骨骨折</w:t>
      </w:r>
    </w:p>
    <w:p w14:paraId="41294D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3.12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右大腿金属异物刺激</w:t>
      </w:r>
    </w:p>
    <w:p w14:paraId="3D8442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3.13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右小腿胫骨开放性骨折</w:t>
      </w:r>
    </w:p>
    <w:p w14:paraId="62B89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3.14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右足开放性骨折小趾截断创伤</w:t>
      </w:r>
    </w:p>
    <w:p w14:paraId="68CD3D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3.15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左前臂烧伤Ⅰ、Ⅱ、Ⅲ度</w:t>
      </w:r>
    </w:p>
    <w:p w14:paraId="2BEFC8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3.16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左大腿截断创伤</w:t>
      </w:r>
    </w:p>
    <w:p w14:paraId="5258E8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 xml:space="preserve">3.17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左小腿胫骨闭合性骨折以及踝关节和足挫伤</w:t>
      </w:r>
    </w:p>
    <w:p w14:paraId="0901D8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BF4A5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八、ABS转运车技术参数</w:t>
      </w:r>
    </w:p>
    <w:p w14:paraId="67E14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1.净重75kg，最大承重 300kg。</w:t>
      </w:r>
    </w:p>
    <w:p w14:paraId="2E380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2.车面采用ABS工程注塑料一次铸压成型，具有阻燃性高，耐腐蚀，韧性强等特点，四角分别设计有把手，方便护理急救人员操作。</w:t>
      </w:r>
    </w:p>
    <w:p w14:paraId="4B355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3.护栏采用PP提拉升降式护栏，放下采用气弹簧缓冲设计，提高舒适度及护栏使用寿命。</w:t>
      </w:r>
    </w:p>
    <w:p w14:paraId="36385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4.背部起背采用气弹簧式起背，背部起升80°，操作简便，可单手操作。</w:t>
      </w:r>
    </w:p>
    <w:p w14:paraId="5B1AC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5.头部带有氧气瓶托架，可放置5L氧气瓶，以便急救使用。</w:t>
      </w:r>
    </w:p>
    <w:p w14:paraId="6F564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6.车头车尾带有对角输液架插孔，并配有1根输液架，方便患者输液。</w:t>
      </w:r>
    </w:p>
    <w:p w14:paraId="62BF5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7.整体升降采用摇杆式设计，升降行程500-900mm，摇把采用双向过盈保护，自动润滑功能。</w:t>
      </w:r>
    </w:p>
    <w:p w14:paraId="4D190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8.脚轮为2档中控脚轮，直径150mm，带有中央导向轮。</w:t>
      </w:r>
    </w:p>
    <w:p w14:paraId="5D0EB2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9.辅助装置：带有厚度4CM牛津布车垫，带有4条安全绑带，在紧急运送病人时，可保护病人不从运送推车掉落。</w:t>
      </w:r>
    </w:p>
    <w:p w14:paraId="1683E5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6F10A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九、过床易技术参数</w:t>
      </w:r>
    </w:p>
    <w:p w14:paraId="0A81ED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1.产品尺寸：170*50*2㎝；</w:t>
      </w:r>
    </w:p>
    <w:p w14:paraId="46BEF1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2.产品承重：≤160KG</w:t>
      </w:r>
    </w:p>
    <w:p w14:paraId="4080B0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3.可折叠，便捷易收纳，折叠尺寸：85*50*4㎝。</w:t>
      </w:r>
    </w:p>
    <w:p w14:paraId="0F88F5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4.聚丙烯内板，抗压牢固，不易变形。</w:t>
      </w:r>
    </w:p>
    <w:p w14:paraId="1902F4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EA5E1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十、如厕凳技术参数</w:t>
      </w:r>
    </w:p>
    <w:p w14:paraId="344036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1.可折叠。</w:t>
      </w:r>
    </w:p>
    <w:p w14:paraId="251E92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2.外形尺寸（长×宽×高）cm: 50×50×80，允许误差±10%。</w:t>
      </w:r>
    </w:p>
    <w:p w14:paraId="41F150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3.可抽拉PU软座：加厚海绵软座垫采用人造皮革料，表面开U形开口厕孔，配有可抽式坐便盆。</w:t>
      </w:r>
    </w:p>
    <w:p w14:paraId="68634A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4.采用仿皮座背垫，两侧有皮质扶手，柔软舒适易清洗。</w:t>
      </w:r>
    </w:p>
    <w:p w14:paraId="297B26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5.四脚都套有耐磨防滑脚垫。</w:t>
      </w:r>
    </w:p>
    <w:p w14:paraId="61B057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6.最大承载量≥100kg。</w:t>
      </w:r>
    </w:p>
    <w:p w14:paraId="7303E9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095BC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十一、医用平车技术参数</w:t>
      </w:r>
    </w:p>
    <w:p w14:paraId="2480BA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1.规格：1980×620×760mm。</w:t>
      </w:r>
    </w:p>
    <w:p w14:paraId="5E2575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2.配置：不锈钢护栏、输液架、带垫。</w:t>
      </w:r>
    </w:p>
    <w:p w14:paraId="076C13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3.整车采用304优质不锈钢管，管径≥Φ38mm，管壁厚≥1.5mm。</w:t>
      </w:r>
    </w:p>
    <w:p w14:paraId="54FE1A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4.脚轮采用Φ100mm高级人造胶静音轮，四轮带刹，推动平稳灵活，制动稳定可靠。</w:t>
      </w:r>
    </w:p>
    <w:p w14:paraId="0E1E8F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5.配垫采用高密度海绵成型垫，外层为优质人造皮革，坚固牢靠。</w:t>
      </w:r>
    </w:p>
    <w:p w14:paraId="30E4F2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6.推车两边配置不锈钢护栏，护栏可升降，便于操作</w:t>
      </w:r>
    </w:p>
    <w:p w14:paraId="1FA598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7.下面有搁物架，配有杂物筐。</w:t>
      </w:r>
    </w:p>
    <w:p w14:paraId="48CF7F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8.带不锈钢输液架。</w:t>
      </w:r>
    </w:p>
    <w:p w14:paraId="0F7153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6EEEC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十二、医用担架（可折叠）技术参数</w:t>
      </w:r>
    </w:p>
    <w:p w14:paraId="74041E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1.该产品框架采用优质铝合金材料制成，担架面是600D、PVC涂层牛津布。</w:t>
      </w:r>
    </w:p>
    <w:p w14:paraId="78FC3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2.配有2个支腿和2个脚轮。</w:t>
      </w:r>
    </w:p>
    <w:p w14:paraId="75277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3.便于携带和储存，使用灵活，安全可靠。</w:t>
      </w:r>
    </w:p>
    <w:p w14:paraId="24C9C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4.易清洗消毒。</w:t>
      </w:r>
    </w:p>
    <w:p w14:paraId="1239F5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3C93B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十三、模拟卧床患者模型技术参数</w:t>
      </w:r>
    </w:p>
    <w:p w14:paraId="0DA7CD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1.可进行全身关节活动训练，包括颈部、肩部、肘部、腕部、髋部、膝部、踝部及腰部的多种生理活动范围。  </w:t>
      </w:r>
    </w:p>
    <w:p w14:paraId="359BE5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2.可摆放仰卧位、半坐位、坐位（床上及轮椅）、侧卧位、仰卧屈髋屈膝位等多种体位，并保持稳定。  </w:t>
      </w:r>
    </w:p>
    <w:p w14:paraId="25CC6D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3.可进行瞳孔观察及模拟散大、正常、缩小状态。  </w:t>
      </w:r>
    </w:p>
    <w:p w14:paraId="3691E8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4.可进行口腔护理操作，包括牙齿清洁、义齿佩戴及舌下给药训练。  </w:t>
      </w:r>
    </w:p>
    <w:p w14:paraId="0E0585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5.可进行眼内给药及外耳道药液滴入操作训练。  </w:t>
      </w:r>
    </w:p>
    <w:p w14:paraId="7BAF33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6.可进行头发护理操作，包括清洗及梳理。  </w:t>
      </w:r>
    </w:p>
    <w:p w14:paraId="36A7A9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7.可进行经口、鼻气管插管，鼻咽/口咽通气管、喉罩置入操作训练。  </w:t>
      </w:r>
    </w:p>
    <w:p w14:paraId="322428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8.可进行气管切开护理及经气管切口吸痰操作训练。  </w:t>
      </w:r>
    </w:p>
    <w:p w14:paraId="19DD9A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9.可进行鼻饲术及洗胃术训练，支持胃管置入、洗胃及鼻饲流食操作。  </w:t>
      </w:r>
    </w:p>
    <w:p w14:paraId="7DB2EC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10.可进行深静脉置管护理及输液操作训练。  </w:t>
      </w:r>
    </w:p>
    <w:p w14:paraId="6F0B48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11.可进行胸腔闭式引流术后护理操作训练。  </w:t>
      </w:r>
    </w:p>
    <w:p w14:paraId="0B152E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12.可进行胃造瘘、空肠造瘘、结肠造瘘、膀胱造瘘等造瘘术后护理操作训练。  </w:t>
      </w:r>
    </w:p>
    <w:p w14:paraId="43E39A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13.可进行导尿术、留置尿管术及膀胱冲洗操作训练。  </w:t>
      </w:r>
    </w:p>
    <w:p w14:paraId="3F195F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14.可进行阴道栓剂置入及灌肠术操作训练。  </w:t>
      </w:r>
    </w:p>
    <w:p w14:paraId="381310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15.可进行三角肌、股外侧肌、臀部肌肉注射操作训练，支持皮下注射及液体注入。  </w:t>
      </w:r>
    </w:p>
    <w:p w14:paraId="722704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16.可进行手背静脉注射及静脉输液操作训练。  </w:t>
      </w:r>
    </w:p>
    <w:p w14:paraId="0C3F53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17.可进行CPR操作训练，包括胸外按压、通气及颈动脉搏动模拟。 </w:t>
      </w:r>
    </w:p>
    <w:p w14:paraId="01E8B2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18.可进行多种体位下的护理操作训练，满足临床教学需求。</w:t>
      </w:r>
    </w:p>
    <w:p w14:paraId="2F133D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1A70D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十四、心肺复苏（CPR）模型技术参数</w:t>
      </w:r>
    </w:p>
    <w:p w14:paraId="455E73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1.按压机械寿命大于100万次。</w:t>
      </w:r>
    </w:p>
    <w:p w14:paraId="78532B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2.全无线设计。</w:t>
      </w:r>
    </w:p>
    <w:p w14:paraId="42DD26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3.内置可充电电池，单次充电可连续使用4小时以上。</w:t>
      </w:r>
    </w:p>
    <w:p w14:paraId="1DE194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4.软件可自动适配主流设备，包括：手机、平板电脑、笔记本电脑和台式电脑等，并适配主流操作系统，包括：Windows、OSX、Android和iOS等。</w:t>
      </w:r>
    </w:p>
    <w:p w14:paraId="07B91D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0A0C5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十五、压疮护理模型技术参数</w:t>
      </w:r>
    </w:p>
    <w:p w14:paraId="6E9165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1.模型模拟老年病人臀部，显示压疮的四个临床分期：淤血红润期、炎症浸润期、浅度溃疡期、坏死溃疡期。</w:t>
      </w:r>
    </w:p>
    <w:p w14:paraId="6C93FC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2.模型显示的病变有：窦、瘘、腐痂、压疮感染、骨头暴露、焦痂、缝合的伤口、疱疹和念珠菌感染。</w:t>
      </w:r>
    </w:p>
    <w:p w14:paraId="395E32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3.可进行压疮的评估、伤口的长度、深度的测量，以及进行治疗与护理。</w:t>
      </w:r>
    </w:p>
    <w:p w14:paraId="513570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F592C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十六、高级鼻饲教学模型半身护理模拟人技术参数</w:t>
      </w:r>
    </w:p>
    <w:p w14:paraId="65FF1C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1.鼻腔和口腔进行病人呼吸气道管理与胃部的各项护理训练技术。</w:t>
      </w:r>
    </w:p>
    <w:p w14:paraId="656047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2.洗头、洗脸</w:t>
      </w:r>
    </w:p>
    <w:p w14:paraId="51F990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3.眼耳的滴药、清洗</w:t>
      </w:r>
    </w:p>
    <w:p w14:paraId="76F905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4.口腔护理</w:t>
      </w:r>
    </w:p>
    <w:p w14:paraId="14CD16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5.氧气吸入疗法</w:t>
      </w:r>
    </w:p>
    <w:p w14:paraId="6E5FF9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6.鼻饲管放置</w:t>
      </w:r>
    </w:p>
    <w:p w14:paraId="5442B6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7.气管切开护理</w:t>
      </w:r>
    </w:p>
    <w:p w14:paraId="5CDC9F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8.气管吸痰处理</w:t>
      </w:r>
    </w:p>
    <w:p w14:paraId="000833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9.口鼻管插管训练 </w:t>
      </w:r>
    </w:p>
    <w:p w14:paraId="4995D4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10.颈动脉搏动生命体征</w:t>
      </w:r>
    </w:p>
    <w:p w14:paraId="6785D8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94655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十七、医用电动自控洗头车技术参数</w:t>
      </w:r>
    </w:p>
    <w:p w14:paraId="13C50D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1.使用电源：AC220V±22V 50Hz±1Hz 。</w:t>
      </w:r>
    </w:p>
    <w:p w14:paraId="2879AB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2.使用环境：温度10-45℃，湿度≤90%。</w:t>
      </w:r>
    </w:p>
    <w:p w14:paraId="5FBE84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3.额定功率：≤1600W。</w:t>
      </w:r>
    </w:p>
    <w:p w14:paraId="1B7E16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4.测温精度：±2℃。</w:t>
      </w:r>
    </w:p>
    <w:p w14:paraId="170C06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5.测温范围：0-99℃（加热设置范围：30-80℃）。</w:t>
      </w:r>
    </w:p>
    <w:p w14:paraId="49F247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6.水位分档：0%、20%、50%、80%、100%五档。</w:t>
      </w:r>
    </w:p>
    <w:p w14:paraId="0F4C28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7.加热装置功率：1500W。</w:t>
      </w:r>
    </w:p>
    <w:p w14:paraId="0D9F05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8.电磁阀工作电压：直流DC12V。</w:t>
      </w:r>
    </w:p>
    <w:p w14:paraId="2AC082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9.水泵工作电压：直流DC12V。</w:t>
      </w:r>
    </w:p>
    <w:p w14:paraId="6A1FA8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10.漏电动作电流：≤10mA/0.1S。</w:t>
      </w:r>
    </w:p>
    <w:p w14:paraId="64D86D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11.水箱容量：30L。</w:t>
      </w:r>
    </w:p>
    <w:p w14:paraId="073723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12.操作显示：液晶显示。</w:t>
      </w:r>
    </w:p>
    <w:p w14:paraId="68B759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13.参数存储：具有断电自动记忆功能。</w:t>
      </w:r>
    </w:p>
    <w:p w14:paraId="7A3CE6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14.喷水控制：脚踏开关控制。</w:t>
      </w:r>
    </w:p>
    <w:p w14:paraId="37B439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15.自动上水加热：具有两次自动上水加热功能。</w:t>
      </w:r>
    </w:p>
    <w:p w14:paraId="68B5B7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16.洗头盆支架运动范围：25CM。</w:t>
      </w:r>
    </w:p>
    <w:p w14:paraId="7701FA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FB85D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十八、急救箱及配件技术参数</w:t>
      </w:r>
    </w:p>
    <w:p w14:paraId="055223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1.规格尺寸20CMx13CMx6CM。</w:t>
      </w:r>
    </w:p>
    <w:p w14:paraId="578621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2.外包材质1680D牛津面料覆EVA。</w:t>
      </w:r>
    </w:p>
    <w:p w14:paraId="453575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3.产品功能：消毒清创、止血包扎、诊断治疗、呼叫求救、应急照明。</w:t>
      </w:r>
    </w:p>
    <w:p w14:paraId="0B6D56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9EF0C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十九、海姆立克训练模具技术参数</w:t>
      </w:r>
    </w:p>
    <w:p w14:paraId="6BE58B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产品描述：窒息急救、实训穿戴马甲，可有效避免因窒息急救不及时导致生命安全受到伤害。防窒息急救教育和实训时，穿戴在学员身上，针对异物造成的呼吸气道堵塞状况时，练习腹部按压（即海姆立克手法），做出正确步骤处理，挤出堵塞气道异物（异物赛），直观的教学模式给学员带来自信和应用实效。模拟者可采用站姿、坐姿、用教具或借助柜台、桌椅，实习体验窒息自救、急救、达到救人一命的教学目的。</w:t>
      </w:r>
    </w:p>
    <w:p w14:paraId="2B20E8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2.技术参数：</w:t>
      </w:r>
    </w:p>
    <w:p w14:paraId="08A6C5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2.1配件：可穿戴马甲1件、异物袋1件，操作指南1份、背包1件。</w:t>
      </w:r>
    </w:p>
    <w:p w14:paraId="78F35D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2.2材质：潜水面料净重1.2KG</w:t>
      </w:r>
    </w:p>
    <w:p w14:paraId="5E8875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yellow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2.3质保期：一年</w:t>
      </w:r>
    </w:p>
    <w:p w14:paraId="49226A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2.4适用范围：教学培训异物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塞（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避免儿童接触）</w:t>
      </w:r>
      <w:bookmarkStart w:id="0" w:name="_GoBack"/>
      <w:bookmarkEnd w:id="0"/>
    </w:p>
    <w:p w14:paraId="2C1A8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82DFF"/>
    <w:rsid w:val="3514112A"/>
    <w:rsid w:val="37E41D98"/>
    <w:rsid w:val="4208505E"/>
    <w:rsid w:val="52CC2075"/>
    <w:rsid w:val="53025D2D"/>
    <w:rsid w:val="56871627"/>
    <w:rsid w:val="5EC50721"/>
    <w:rsid w:val="6E5C1629"/>
    <w:rsid w:val="72793C10"/>
    <w:rsid w:val="792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4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5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left="0" w:leftChars="0" w:firstLine="420"/>
    </w:p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4455</Words>
  <Characters>5017</Characters>
  <Lines>0</Lines>
  <Paragraphs>0</Paragraphs>
  <TotalTime>4</TotalTime>
  <ScaleCrop>false</ScaleCrop>
  <LinksUpToDate>false</LinksUpToDate>
  <CharactersWithSpaces>5106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2024-08-27T12:52:00Z</dcterms:created>
  <dc:creator>lenovo</dc:creator>
  <cp:lastModifiedBy>1461606917</cp:lastModifiedBy>
  <dcterms:modified xsi:type="dcterms:W3CDTF">2025-08-28T06:58:20Z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0A1B3A641FD1420C94C70E13B89E02D7_12</vt:lpwstr>
  </property>
  <property fmtid="{D5CDD505-2E9C-101B-9397-08002B2CF9AE}" pid="4" name="KSOTemplateDocerSaveRecord">
    <vt:lpwstr>eyJoZGlkIjoiYTQwNWRiNjYwNjU1YTgyNmQ1Yjc5YmYzMmYzNzlkMmIiLCJ1c2VySWQiOiIxMDgxNjEzOTQ1In0=</vt:lpwstr>
  </property>
</Properties>
</file>